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Отечественная война 1812 года</w:t>
      </w:r>
    </w:p>
    <w:p/>
    <w:p>
      <w:r>
        <w:rPr>
          <w:sz w:val="22"/>
          <w:szCs w:val="22"/>
        </w:rPr>
        <w:t xml:space="preserve">Класс: 9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Сформировать знания о причинах, ходе и итогах Отечественной войны 1812 года</w:t>
      </w:r>
    </w:p>
    <w:p>
      <w:r>
        <w:rPr>
          <w:sz w:val="22"/>
          <w:szCs w:val="22"/>
        </w:rPr>
        <w:t xml:space="preserve">2. Развить умение анализировать исторические источники и карты</w:t>
      </w:r>
    </w:p>
    <w:p>
      <w:r>
        <w:rPr>
          <w:sz w:val="22"/>
          <w:szCs w:val="22"/>
        </w:rPr>
        <w:t xml:space="preserve">3. Воспитать патриотизм и уважение к историческому наследию России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Читательская грамотность при анализе исторических документов</w:t>
      </w:r>
    </w:p>
    <w:p>
      <w:r>
        <w:rPr>
          <w:sz w:val="22"/>
          <w:szCs w:val="22"/>
        </w:rPr>
        <w:t xml:space="preserve">2. Умение работать с исторической картой и определять стратегические направления</w:t>
      </w:r>
    </w:p>
    <w:p>
      <w:r>
        <w:rPr>
          <w:sz w:val="22"/>
          <w:szCs w:val="22"/>
        </w:rPr>
        <w:t xml:space="preserve">3. Критическое мышление при сравнении различных источников информации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Мединский В.Р., Торкунов А.В. История России + Всеобщая история. 9 класс, Историческая карта: Отечественная война 1812 г. (театр военных действий, маршруты армий), Документ: приказ М.И. Кутузова перед Бородинским сражением, Документ: выступление М.И. Кутузова в комиссии Государственного совета (1813), Портреты: М.И. Кутузов, Наполеон Бонапарт, П.И. Багратион, Таблица: основные сражения войны 1812 года (даты, полководцы, результаты)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готовности класса к уроку, объявление темы и целей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Проверка наличия учебника и тетради, запись темы в тетрадь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Фронтальный опрос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Показывает портреты Наполеона и Кутузова, задает проблемный вопрос: почему французская армия потерпела поражение? Демонстрирует карту маршрутов 1812 г.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Высказывают предположения, вспоминают предыдущие уроки о войнах с Францией, читают работают с отрывком приказа Кутузова перед Бородино и определяют его цели и содержание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Проблемный вопрос, работа с историческим документом (развитие читательской грамотности)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Излагает причины войны, описывает ход кампании, анализирует ключевые сражения (Смоленск, Бородино, Тарутино), объясняет роль партизанского движения. Демонстрирует карту, уточняет позиции армий, показывает портреты полководцев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Слушают, конспектируют основные события и даты, задают уточняющие вопросы, следят по карте и таблице движение армий, анализируют портреты для понимания личностей полководцев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Рассказ учителя, работа с исторической картой, анализ таблицы сражений, сравнение информации из разных источников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Раздает текст выступления Кутузова в комиссии Государственного совета (1813 г.), задает вопросы: какие аргументы приводит Кутузов в пользу отступления? Какие последствия войны он называет? Проводит фронтальную беседу по карте: определение поворотных моментов войны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Читают документ, подчеркивают ключевые фразы, отвечают на вопросы об основных причинах победы, называют сражения по карте, заполняют в тетрадях таблицу с датами и итогами сражений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Анализ письменного источника, фронтальный опрос, работа с картой, заполнение таблицы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завершить фразы: 'Главной причиной победы России была...', 'Роль Кутузова заключалась в...', 'Война 1812 г. показала...'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Устно завершают фразы, обосновывают ответы, обсуждают значение войны для России, оценивают собственное понимание темы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Фронтальная беседа, незавершённые предложения,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содержание задания, указывает параграф учебника, предлагает дополнительный вариант для интересующихся историей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задание в дневник, уточняют требования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Инструктаж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Параграф учебника (полностью прочитать), ответить письменно на 3 вопроса: 1) Какие факторы обеспечили победу России? 2) Какую роль сыграло партизанское движение? 3) Каковы были последствия войны для Европы? Дополнительно: найти портреты других героев войны (Денис Давыдов, Платов) и подготовить краткую справку.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проверка полноты конспекта на этапе изучения (2 балла), правильность ответов при анализе документа Кутузова (3 балла), активность в работе с картой и таблицей (2 балла), качество завершения фраз на рефлексии (3 балла). Всего 10 баллов. Учитель дает устные рекомендации для улучшения отдельным учащимся, указывает на положительные моменты участия.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2026-09-15T08:28:25.377Z</dcterms:created>
  <dcterms:modified xsi:type="dcterms:W3CDTF">2026-09-15T08:28:25.377Z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