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Теорема Пифагора</w:t>
      </w:r>
    </w:p>
    <w:p/>
    <w:p>
      <w:r>
        <w:rPr>
          <w:sz w:val="22"/>
          <w:szCs w:val="22"/>
        </w:rPr>
        <w:t xml:space="preserve">Класс: 8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Доказать теорему Пифагора и освоить её применение к решению задач</w:t>
      </w:r>
    </w:p>
    <w:p>
      <w:r>
        <w:rPr>
          <w:sz w:val="22"/>
          <w:szCs w:val="22"/>
        </w:rPr>
        <w:t xml:space="preserve">2. Развить умение находить стороны прямоугольного треугольника по известным сторонам</w:t>
      </w:r>
    </w:p>
    <w:p>
      <w:r>
        <w:rPr>
          <w:sz w:val="22"/>
          <w:szCs w:val="22"/>
        </w:rPr>
        <w:t xml:space="preserve">3. Сформировать представление о роли теоремы Пифагора в истории математики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Работа с историческими источниками и извлечение информации</w:t>
      </w:r>
    </w:p>
    <w:p>
      <w:r>
        <w:rPr>
          <w:sz w:val="22"/>
          <w:szCs w:val="22"/>
        </w:rPr>
        <w:t xml:space="preserve">2. Применение математических знаний в практических ситуациях</w:t>
      </w:r>
    </w:p>
    <w:p>
      <w:r>
        <w:rPr>
          <w:sz w:val="22"/>
          <w:szCs w:val="22"/>
        </w:rPr>
        <w:t xml:space="preserve">3. Логическое обоснование и доказательство утверждений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 Геометрия 7–9, Атанасян Л.С. (Просвещение), параграф 3, пункт 54, Исторический документ: выписка из трактата Евклида 'Начала' (книга I, предложение 47), Портрет: Пифагор Самосский (VI век до н.э.), Наглядное пособие: три квадратных листа бумаги (со сторонами a, b, c) для демонстрации, Таблица: древние цивилизации, знавшие соотношение 3–4–5, Раздаточный материал: текст о практическом применении теоремы в архитектуре Древнего Египта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Приветствие, проверка готовности, сообщение темы и плана урока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Слушают учителя, готовят рабочие тетради и инструменты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Беседа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Мотивация и актуализация знаний с работой с источником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Раздаёт текст из Евклида о теореме. Задаёт вопросы: почему древние математики доказывали это соотношение? Как его применяли строители?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Читают фрагмент источника (5 строк), отвечают на вопросы, высказывают предположения о практическом значении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Работа с историческим источником, проблемная беседа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Формулирует теорему. Показывает доказательство через площади квадратов (алгебраическое и геометрическое). Демонстрирует наглядно с листами бумаги. Приводит примеры древних применений (Египет, Китай).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Слушают, записывают формулировку и доказательство, зарисовывают чертежи, задают уточняющие вопросы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Объяснение, демонстрация, эвристическая беседа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 с функциональной грамотностью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Разбирает две задачи: нахождение гипотенузы и катета. Предлагает задание на естественнонаучную грамотность: 'В древнем Египте натягивали верёвку с узлами (3–4–5) для построения прямых углов при возведении зданий. Объясните, почему это работало.'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Решают типовые задачи у доски и в тетради, отвечают на проблемный вопрос о египетской практике, письменно объясняют связь с теоремой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Решение задач, анализ практического применения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Спрашивает: сформулируйте теорему; где её применяют? Что вызвало затруднение?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Отвечают на вопросы, оценивают собственное понимание темы, называют приложения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Фронтальный опрос, самооценка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задания, даёт рекомендации по времени выполнения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Записывают домашнее задание в дневник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Инструктаж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Параграф 3, пункт 54: прочитать доказательство. Выполнить №№ 483, 484, 486 (Атанасян). Дополнительно: составить задачу на применение теоремы Пифагора в профессии на выбор (архитектор, строитель, мореход).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устная проверка формулировки теоремы (да/нет), проверка чертежа и записи доказательства в тетради, анализ ответов на вопрос о египетской верёвке (полнота и логика объяснения). Итоговая отметка за урок: качество решения базовых задач на закреплении.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2026-09-15T08:16:57.779Z</dcterms:created>
  <dcterms:modified xsi:type="dcterms:W3CDTF">2026-09-15T08:16:57.779Z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