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ПЛАН-КОНСПЕКТ УРОКА</w:t>
      </w:r>
    </w:p>
    <w:p>
      <w:pPr>
        <w:jc w:val="center"/>
      </w:pPr>
      <w:r>
        <w:rPr>
          <w:b/>
          <w:bCs/>
          <w:sz w:val="26"/>
          <w:szCs w:val="26"/>
        </w:rPr>
        <w:t xml:space="preserve">Значение растений в природе и жизни человека</w:t>
      </w:r>
    </w:p>
    <w:p/>
    <w:p>
      <w:r>
        <w:rPr>
          <w:sz w:val="22"/>
          <w:szCs w:val="22"/>
        </w:rPr>
        <w:t xml:space="preserve">Класс: 7   |   45 минут   |   урок</w:t>
      </w:r>
    </w:p>
    <w:p/>
    <w:p>
      <w:r>
        <w:rPr>
          <w:b/>
          <w:bCs/>
          <w:sz w:val="24"/>
          <w:szCs w:val="24"/>
        </w:rPr>
        <w:t xml:space="preserve">Цели урока:</w:t>
      </w:r>
    </w:p>
    <w:p>
      <w:r>
        <w:rPr>
          <w:sz w:val="22"/>
          <w:szCs w:val="22"/>
        </w:rPr>
        <w:t xml:space="preserve">1. Сформировать представление о роли растений в природных экосистемах и хозяйстве человека</w:t>
      </w:r>
    </w:p>
    <w:p>
      <w:r>
        <w:rPr>
          <w:sz w:val="22"/>
          <w:szCs w:val="22"/>
        </w:rPr>
        <w:t xml:space="preserve">2. Развивать умение анализировать источники информации о практическом применении растений</w:t>
      </w:r>
    </w:p>
    <w:p>
      <w:r>
        <w:rPr>
          <w:sz w:val="22"/>
          <w:szCs w:val="22"/>
        </w:rPr>
        <w:t xml:space="preserve">3. Воспитывать бережное отношение к растительным ресурсам</w:t>
      </w:r>
    </w:p>
    <w:p/>
    <w:p>
      <w:r>
        <w:rPr>
          <w:b/>
          <w:bCs/>
          <w:sz w:val="24"/>
          <w:szCs w:val="24"/>
        </w:rPr>
        <w:t xml:space="preserve">Метапредметные умения:</w:t>
      </w:r>
    </w:p>
    <w:p>
      <w:r>
        <w:rPr>
          <w:sz w:val="22"/>
          <w:szCs w:val="22"/>
        </w:rPr>
        <w:t xml:space="preserve">1. Читательская грамотность: извлечение информации из текста</w:t>
      </w:r>
    </w:p>
    <w:p>
      <w:r>
        <w:rPr>
          <w:sz w:val="22"/>
          <w:szCs w:val="22"/>
        </w:rPr>
        <w:t xml:space="preserve">2. Естественнонаучная грамотность: объяснение явлений природы</w:t>
      </w:r>
    </w:p>
    <w:p>
      <w:r>
        <w:rPr>
          <w:sz w:val="22"/>
          <w:szCs w:val="22"/>
        </w:rPr>
        <w:t xml:space="preserve">3. Критическое мышление: оценка значения растений для человека</w:t>
      </w:r>
    </w:p>
    <w:p/>
    <w:p>
      <w:r>
        <w:rPr>
          <w:b/>
          <w:bCs/>
          <w:sz w:val="24"/>
          <w:szCs w:val="24"/>
        </w:rPr>
        <w:t xml:space="preserve">Оборудование:</w:t>
      </w:r>
    </w:p>
    <w:p>
      <w:r>
        <w:rPr>
          <w:sz w:val="22"/>
          <w:szCs w:val="22"/>
        </w:rPr>
        <w:t xml:space="preserve">Учебник Пасечник В.В. Биология. 7 класс (Просвещение), Наглядное пособие: схема 'Роль растений в круговороте веществ', Карта природных зон России с растительным покровом, Документ: отрывок из Красной книги России (редкие растения), Таблица: 'Хозяйственное значение растений' (пищевые, технические, лекарственные), Портреты деятелей: Н.И. Вавилов (селекционер растений)</w:t>
      </w:r>
    </w:p>
    <w:p/>
    <w:p>
      <w:r>
        <w:rPr>
          <w:b/>
          <w:bCs/>
          <w:sz w:val="24"/>
          <w:szCs w:val="24"/>
        </w:rPr>
        <w:t xml:space="preserve">Ход урока: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p>
            <w:r>
              <w:rPr>
                <w:b/>
                <w:bCs/>
                <w:sz w:val="20"/>
                <w:szCs w:val="20"/>
              </w:rPr>
              <w:t xml:space="preserve">Этап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Мин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Учащиеся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Методы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Организационный момент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Приветствие, проверка готовности класса к уроку, объявление темы.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Приветствуют учителя, готовят рабочее место, записывают тему в тетрадь.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Словесный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Мотивация и актуализация знаний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Предлагает прочитать отрывок из Красной книги о сокращении популяций редких растений и задает вопросы: почему нужно охранять растения, какую роль они играют?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Читают документ, отвечают на вопросы, высказывают предположения о значении растений.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Проблемный диалог, работа с документом (читательская грамотность)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Изучение нового материала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18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Объясняет роль растений в круговороте веществ (кислород, углерод), экосистемах (производители органического вещества), хозяйстве человека (пища, топливо, материалы). Демонстрирует схему и таблицу хозяйственного значения. Кратко характеризует вклад Вавилова в развитие селекции растений.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Слушают, конспектируют ключевые положения, рассматривают схему и таблицу, задают вопросы.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Объяснительно-иллюстративный, эвристическая беседа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Первичное закрепление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9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Предлагает задание: заполнить таблицу 'Значение растений' (экологическое, хозяйственное), привести примеры растений. Организует работу в парах с картой природных зон для определения характерных растений и их роли.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Заполняют таблицу, работают с картой в парах, называют растения и их значение для экосистемы и человека.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Репродуктивный, парная работа, работа с наглядными пособиями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Рефлексия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Задает вопросы: какая новая информация вам показалась самой важной? Почему нужно охранять растения? Организует устный опрос.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Отвечают на вопросы, высказывают личное мнение о необходимости охраны растений.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Беседа, самооценка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Домашнее задание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Дает домашнее задание: прочитать параграф учебника, подготовить сообщение о лекарственном или редком растении своего региона.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Записывают задание, задают уточняющие вопросы.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Инструктаж</w:t>
            </w:r>
          </w:p>
        </w:tc>
      </w:tr>
    </w:tbl>
    <w:p/>
    <w:p>
      <w:r>
        <w:rPr>
          <w:b/>
          <w:bCs/>
          <w:sz w:val="22"/>
          <w:szCs w:val="22"/>
        </w:rPr>
        <w:t xml:space="preserve">Домашнее задание: </w:t>
      </w:r>
      <w:r>
        <w:rPr>
          <w:sz w:val="22"/>
          <w:szCs w:val="22"/>
        </w:rPr>
        <w:t xml:space="preserve">Прочитать параграф учебника о значении растений; подготовить сообщение (5-7 предложений) о лекарственном или редком растении Вашего региона с указанием его роли в природе и применения человеком.</w:t>
      </w:r>
    </w:p>
    <w:p/>
    <w:p>
      <w:r>
        <w:rPr>
          <w:b/>
          <w:bCs/>
          <w:sz w:val="22"/>
          <w:szCs w:val="22"/>
        </w:rPr>
        <w:t xml:space="preserve">Оценивание: </w:t>
      </w:r>
      <w:r>
        <w:rPr>
          <w:sz w:val="22"/>
          <w:szCs w:val="22"/>
        </w:rPr>
        <w:t xml:space="preserve">Формирующее оценивание: наблюдение активности при обсуждении; проверка заполненной таблицы 'Значение растений'; анализ ответов при работе с документом (Красная книга) и картой. Устная похвала за правильные примеры и логичные объяснения связи между ролью растений в природе и их хозяйственным значением.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2026-09-15T08:09:56.822Z</dcterms:created>
  <dcterms:modified xsi:type="dcterms:W3CDTF">2026-09-15T08:09:56.822Z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